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59" w:rsidRDefault="000C5FC9">
      <w:r>
        <w:t>Shutdown the server</w:t>
      </w:r>
    </w:p>
    <w:p w:rsidR="000C5FC9" w:rsidRDefault="000C5FC9"/>
    <w:p w:rsidR="000C5FC9" w:rsidRDefault="000C5FC9">
      <w:r>
        <w:t xml:space="preserve">Verify that both the Pick Server and the Pick Workstation are </w:t>
      </w:r>
      <w:r w:rsidR="00831A0B">
        <w:t>in ‘</w:t>
      </w:r>
      <w:r>
        <w:t>Stopped</w:t>
      </w:r>
      <w:r w:rsidR="00831A0B">
        <w:t>’ status</w:t>
      </w:r>
      <w:r>
        <w:t>.</w:t>
      </w:r>
    </w:p>
    <w:p w:rsidR="000C5FC9" w:rsidRDefault="000C5FC9">
      <w:r>
        <w:t xml:space="preserve">Open the </w:t>
      </w:r>
      <w:r w:rsidR="00A46ECE">
        <w:t>[</w:t>
      </w:r>
      <w:r>
        <w:t>Workstation</w:t>
      </w:r>
      <w:r w:rsidR="00A46ECE">
        <w:t>]</w:t>
      </w:r>
      <w:r>
        <w:t xml:space="preserve"> Tab</w:t>
      </w:r>
    </w:p>
    <w:p w:rsidR="000C5FC9" w:rsidRDefault="000C5FC9">
      <w:r>
        <w:rPr>
          <w:noProof/>
          <w:lang w:val="en-GB" w:eastAsia="en-GB"/>
        </w:rPr>
        <w:drawing>
          <wp:inline distT="0" distB="0" distL="0" distR="0" wp14:anchorId="386D9E69" wp14:editId="6062FA55">
            <wp:extent cx="3438525" cy="26207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5277" cy="261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C9" w:rsidRDefault="000C5FC9">
      <w:r>
        <w:t>Choose the [Configure] button</w:t>
      </w:r>
    </w:p>
    <w:p w:rsidR="000C5FC9" w:rsidRDefault="000C5FC9">
      <w:r>
        <w:rPr>
          <w:noProof/>
          <w:lang w:val="en-GB" w:eastAsia="en-GB"/>
        </w:rPr>
        <w:drawing>
          <wp:inline distT="0" distB="0" distL="0" distR="0" wp14:anchorId="08A2B1C9" wp14:editId="467551A1">
            <wp:extent cx="3312596" cy="2647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2598" cy="264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C9" w:rsidRDefault="000C5FC9">
      <w:r>
        <w:t>The Configure Workstation appears.</w:t>
      </w:r>
    </w:p>
    <w:p w:rsidR="000C5FC9" w:rsidRDefault="000C5FC9">
      <w:r>
        <w:t>Choose the [Printers] tab</w:t>
      </w:r>
    </w:p>
    <w:p w:rsidR="000C5FC9" w:rsidRDefault="000C5FC9"/>
    <w:p w:rsidR="000C5FC9" w:rsidRDefault="000C5FC9"/>
    <w:p w:rsidR="000C5FC9" w:rsidRDefault="000C5FC9"/>
    <w:p w:rsidR="000C5FC9" w:rsidRDefault="000C5FC9">
      <w:r>
        <w:rPr>
          <w:noProof/>
          <w:lang w:val="en-GB" w:eastAsia="en-GB"/>
        </w:rPr>
        <w:lastRenderedPageBreak/>
        <w:drawing>
          <wp:inline distT="0" distB="0" distL="0" distR="0" wp14:anchorId="6A94D4BE" wp14:editId="6AB260D3">
            <wp:extent cx="3790950" cy="318049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9718" cy="317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C9" w:rsidRDefault="000C5FC9">
      <w:r>
        <w:t>The list of existing printers appears.</w:t>
      </w:r>
    </w:p>
    <w:p w:rsidR="000C5FC9" w:rsidRDefault="000C5FC9">
      <w:r>
        <w:t>Choose the [Add] button</w:t>
      </w:r>
    </w:p>
    <w:p w:rsidR="000C5FC9" w:rsidRDefault="000C5FC9">
      <w:r>
        <w:rPr>
          <w:noProof/>
          <w:lang w:val="en-GB" w:eastAsia="en-GB"/>
        </w:rPr>
        <w:drawing>
          <wp:inline distT="0" distB="0" distL="0" distR="0" wp14:anchorId="38B1E57A" wp14:editId="49711A76">
            <wp:extent cx="4119495" cy="340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949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C9" w:rsidRDefault="000C5FC9">
      <w:r>
        <w:t xml:space="preserve">The </w:t>
      </w:r>
      <w:r w:rsidR="00A46ECE">
        <w:t>[</w:t>
      </w:r>
      <w:r>
        <w:t>Printers</w:t>
      </w:r>
      <w:r w:rsidR="00A46ECE">
        <w:t>]</w:t>
      </w:r>
      <w:r>
        <w:t xml:space="preserve"> Dialog appears</w:t>
      </w:r>
    </w:p>
    <w:p w:rsidR="000C5FC9" w:rsidRDefault="000C5FC9">
      <w:r>
        <w:t>Type in:</w:t>
      </w:r>
    </w:p>
    <w:p w:rsidR="00A46ECE" w:rsidRDefault="000C5FC9">
      <w:r>
        <w:tab/>
        <w:t>Chosen mvBase Printer Name</w:t>
      </w:r>
    </w:p>
    <w:p w:rsidR="000C5FC9" w:rsidRDefault="00A46ECE" w:rsidP="00A46ECE">
      <w:pPr>
        <w:ind w:firstLine="720"/>
      </w:pPr>
      <w:r>
        <w:t>This should be the same or similar to the Windows printer name</w:t>
      </w:r>
    </w:p>
    <w:p w:rsidR="000C5FC9" w:rsidRDefault="000C5FC9">
      <w:r>
        <w:t>Choose:</w:t>
      </w:r>
    </w:p>
    <w:p w:rsidR="000C5FC9" w:rsidRDefault="000C5FC9">
      <w:r>
        <w:lastRenderedPageBreak/>
        <w:tab/>
        <w:t>Windows printer name (from the drop down list)</w:t>
      </w:r>
    </w:p>
    <w:p w:rsidR="000C5FC9" w:rsidRDefault="000C5FC9">
      <w:r>
        <w:t>Type in:</w:t>
      </w:r>
    </w:p>
    <w:p w:rsidR="000C5FC9" w:rsidRDefault="000C5FC9">
      <w:r>
        <w:tab/>
        <w:t>The correct mvBase Server name the workstation is connected to</w:t>
      </w:r>
    </w:p>
    <w:p w:rsidR="00A46ECE" w:rsidRDefault="00A46ECE">
      <w:r>
        <w:tab/>
        <w:t xml:space="preserve">This is NOT the </w:t>
      </w:r>
      <w:proofErr w:type="spellStart"/>
      <w:r>
        <w:t>ip</w:t>
      </w:r>
      <w:proofErr w:type="spellEnd"/>
      <w:r>
        <w:t xml:space="preserve"> address</w:t>
      </w:r>
    </w:p>
    <w:p w:rsidR="000C5FC9" w:rsidRDefault="000C5FC9" w:rsidP="00A46ECE">
      <w:r>
        <w:t>Ent</w:t>
      </w:r>
      <w:r w:rsidR="007A1F39">
        <w:t>er the chosen port number (usua</w:t>
      </w:r>
      <w:r w:rsidR="00A46ECE">
        <w:t>l</w:t>
      </w:r>
      <w:r>
        <w:t>l</w:t>
      </w:r>
      <w:r w:rsidR="00A46ECE">
        <w:t>y</w:t>
      </w:r>
      <w:r>
        <w:t xml:space="preserve"> in a sequence) e.g. 92-98</w:t>
      </w:r>
    </w:p>
    <w:p w:rsidR="000C5FC9" w:rsidRDefault="000C5FC9" w:rsidP="000C5FC9">
      <w:pPr>
        <w:ind w:firstLine="720"/>
      </w:pPr>
      <w:r>
        <w:t>Ensure that the port is not used by any other device</w:t>
      </w:r>
    </w:p>
    <w:p w:rsidR="000C5FC9" w:rsidRDefault="000C5FC9">
      <w:r>
        <w:tab/>
        <w:t>You can check the other printers to verify this</w:t>
      </w:r>
    </w:p>
    <w:p w:rsidR="000C5FC9" w:rsidRDefault="000C5FC9">
      <w:r>
        <w:t>Check the box:</w:t>
      </w:r>
    </w:p>
    <w:p w:rsidR="000C5FC9" w:rsidRDefault="000C5FC9">
      <w:r>
        <w:tab/>
      </w:r>
      <w:proofErr w:type="gramStart"/>
      <w:r>
        <w:t>RAW.</w:t>
      </w:r>
      <w:proofErr w:type="gramEnd"/>
    </w:p>
    <w:p w:rsidR="00A46ECE" w:rsidRDefault="00A46ECE">
      <w:r>
        <w:rPr>
          <w:noProof/>
          <w:lang w:val="en-GB" w:eastAsia="en-GB"/>
        </w:rPr>
        <w:drawing>
          <wp:inline distT="0" distB="0" distL="0" distR="0" wp14:anchorId="0501346A" wp14:editId="4D7647D5">
            <wp:extent cx="4011873" cy="32385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1873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C9" w:rsidRDefault="007A1F39">
      <w:r>
        <w:t>Press the [Apply] and then press the [OK] buttons.</w:t>
      </w:r>
    </w:p>
    <w:p w:rsidR="007A1F39" w:rsidRDefault="007A1F39" w:rsidP="007A1F39">
      <w:pPr>
        <w:ind w:firstLine="720"/>
      </w:pPr>
      <w:r>
        <w:t>You return to the Configure Workstation Tab</w:t>
      </w:r>
    </w:p>
    <w:p w:rsidR="007A1F39" w:rsidRDefault="007A1F39">
      <w:r>
        <w:t>Press the [Close] button</w:t>
      </w:r>
    </w:p>
    <w:p w:rsidR="007A1F39" w:rsidRDefault="007A1F39" w:rsidP="007A1F39">
      <w:pPr>
        <w:ind w:firstLine="720"/>
      </w:pPr>
      <w:r>
        <w:t>You return to the Workstation Tab</w:t>
      </w:r>
    </w:p>
    <w:p w:rsidR="000C5FC9" w:rsidRDefault="007A1F39">
      <w:r>
        <w:t>Press the [Server] Tab</w:t>
      </w:r>
    </w:p>
    <w:p w:rsidR="007A1F39" w:rsidRDefault="007A1F39" w:rsidP="007A1F39">
      <w:pPr>
        <w:ind w:firstLine="720"/>
      </w:pPr>
      <w:r>
        <w:t>You return to the Server Tab.</w:t>
      </w:r>
    </w:p>
    <w:p w:rsidR="000C5FC9" w:rsidRDefault="000C5FC9"/>
    <w:p w:rsidR="00A46ECE" w:rsidRDefault="00A46ECE">
      <w:pPr>
        <w:pBdr>
          <w:top w:val="double" w:sz="6" w:space="1" w:color="auto"/>
          <w:bottom w:val="double" w:sz="6" w:space="1" w:color="auto"/>
        </w:pBdr>
      </w:pPr>
      <w:r>
        <w:t>Restart the Server and workstation</w:t>
      </w:r>
    </w:p>
    <w:p w:rsidR="00A46ECE" w:rsidRDefault="00A46ECE"/>
    <w:p w:rsidR="00A46ECE" w:rsidRDefault="00A46ECE"/>
    <w:p w:rsidR="00A46ECE" w:rsidRDefault="00092C1E">
      <w:r>
        <w:t>After the Logons have been performed, and the system is stable (VERIFY-SYSTEM) type in these commands:</w:t>
      </w:r>
    </w:p>
    <w:p w:rsidR="00092C1E" w:rsidRDefault="00092C1E">
      <w:r>
        <w:t>ED SYSPROG-PL USER-COLD-START</w:t>
      </w:r>
    </w:p>
    <w:p w:rsidR="00092C1E" w:rsidRDefault="00092C1E">
      <w:r>
        <w:t>Use the ‘P’ (L22) command to scroll down the PROC until you see the STARTPTR commands.</w:t>
      </w:r>
    </w:p>
    <w:p w:rsidR="000C5FC9" w:rsidRDefault="005D3807">
      <w:r>
        <w:t>Copy (using ME command) 2 lines from an existing printer, and adapt for the new printer.</w:t>
      </w:r>
    </w:p>
    <w:p w:rsidR="005D3807" w:rsidRDefault="005D3807">
      <w:r>
        <w:t>See the STARTLPTR command in the Commands Chapter.</w:t>
      </w:r>
    </w:p>
    <w:p w:rsidR="005D3807" w:rsidRDefault="005D3807">
      <w:r>
        <w:t>File Item (FI) the PROC.</w:t>
      </w:r>
    </w:p>
    <w:p w:rsidR="005D3807" w:rsidRDefault="005D3807">
      <w:r>
        <w:t>This will save the command every time a shutdown and startup is performed.</w:t>
      </w:r>
    </w:p>
    <w:p w:rsidR="005D3807" w:rsidRDefault="005D3807">
      <w:r>
        <w:t>Type in the command you have just created at TCL</w:t>
      </w:r>
    </w:p>
    <w:p w:rsidR="005D3807" w:rsidRDefault="005D3807">
      <w:r>
        <w:t>E.g. STARTPTR 30</w:t>
      </w:r>
      <w:proofErr w:type="gramStart"/>
      <w:r>
        <w:t>,1,0,S97</w:t>
      </w:r>
      <w:proofErr w:type="gramEnd"/>
      <w:r>
        <w:t xml:space="preserve"> (S</w:t>
      </w:r>
    </w:p>
    <w:p w:rsidR="005D3807" w:rsidRDefault="005D3807">
      <w:r>
        <w:t>This will start the printer in Pick ready to accept print commands</w:t>
      </w:r>
    </w:p>
    <w:p w:rsidR="005D3807" w:rsidRDefault="005D3807">
      <w:r>
        <w:t>It will initialize the printer and allow direct printing if required.</w:t>
      </w:r>
    </w:p>
    <w:p w:rsidR="005D3807" w:rsidRDefault="005D3807">
      <w:r>
        <w:t>Send a simple print to the new printer to ensure it is connected using:</w:t>
      </w:r>
    </w:p>
    <w:p w:rsidR="005D3807" w:rsidRDefault="005D3807">
      <w:r>
        <w:t>SP-ASSIGN F30 HS</w:t>
      </w:r>
    </w:p>
    <w:p w:rsidR="005D3807" w:rsidRDefault="005D3807">
      <w:r>
        <w:t>BLOCK-PRINT TEST PAGE FROM THE PICK SERVER (P</w:t>
      </w:r>
    </w:p>
    <w:p w:rsidR="005D3807" w:rsidRDefault="005D3807">
      <w:r>
        <w:t>The words “</w:t>
      </w:r>
      <w:r>
        <w:t>TEST PAGE FROM THE PICK SERVER</w:t>
      </w:r>
      <w:r>
        <w:t>” should be printed into the spooler</w:t>
      </w:r>
    </w:p>
    <w:p w:rsidR="005D3807" w:rsidRDefault="005D3807">
      <w:r>
        <w:t>To De-Spool into the printer control block type in the SP-EDIT command, and choose Spool.</w:t>
      </w:r>
    </w:p>
    <w:p w:rsidR="005D3807" w:rsidRDefault="005D3807">
      <w:proofErr w:type="gramStart"/>
      <w:r>
        <w:t>e.g</w:t>
      </w:r>
      <w:proofErr w:type="gramEnd"/>
      <w:r>
        <w:t xml:space="preserve">. SP-EDIT </w:t>
      </w:r>
      <w:proofErr w:type="spellStart"/>
      <w:r>
        <w:t>nn</w:t>
      </w:r>
      <w:proofErr w:type="spellEnd"/>
      <w:r>
        <w:t xml:space="preserve"> , N </w:t>
      </w:r>
      <w:proofErr w:type="spellStart"/>
      <w:r>
        <w:t>N</w:t>
      </w:r>
      <w:proofErr w:type="spellEnd"/>
      <w:r>
        <w:t xml:space="preserve"> Y.</w:t>
      </w:r>
      <w:bookmarkStart w:id="0" w:name="_GoBack"/>
      <w:bookmarkEnd w:id="0"/>
    </w:p>
    <w:p w:rsidR="005D3807" w:rsidRDefault="005D3807"/>
    <w:p w:rsidR="000C5FC9" w:rsidRDefault="000C5FC9"/>
    <w:sectPr w:rsidR="000C5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C9"/>
    <w:rsid w:val="00092C1E"/>
    <w:rsid w:val="000C5FC9"/>
    <w:rsid w:val="00447FF8"/>
    <w:rsid w:val="005D3807"/>
    <w:rsid w:val="007A1F39"/>
    <w:rsid w:val="00831A0B"/>
    <w:rsid w:val="00A216B2"/>
    <w:rsid w:val="00A46ECE"/>
    <w:rsid w:val="00D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2"/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C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2"/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Global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 Player</dc:creator>
  <cp:lastModifiedBy>Merry Player</cp:lastModifiedBy>
  <cp:revision>6</cp:revision>
  <dcterms:created xsi:type="dcterms:W3CDTF">2015-11-03T12:04:00Z</dcterms:created>
  <dcterms:modified xsi:type="dcterms:W3CDTF">2015-11-03T17:48:00Z</dcterms:modified>
</cp:coreProperties>
</file>